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color w:val="000000" w:themeColor="text1"/>
        </w:rPr>
      </w:pPr>
      <w:r>
        <w:rPr>
          <w:rFonts w:hint="eastAsia"/>
          <w:color w:val="000000" w:themeColor="text1"/>
        </w:rPr>
        <w:t>エールしりべし！お弁当マルシェ事業実施要領</w:t>
      </w:r>
    </w:p>
    <w:p>
      <w:pPr>
        <w:pStyle w:val="0"/>
        <w:rPr>
          <w:rFonts w:hint="default"/>
          <w:color w:val="000000" w:themeColor="text1"/>
        </w:rPr>
      </w:pPr>
    </w:p>
    <w:p>
      <w:pPr>
        <w:pStyle w:val="0"/>
        <w:rPr>
          <w:rFonts w:hint="default"/>
          <w:color w:val="000000" w:themeColor="text1"/>
        </w:rPr>
      </w:pPr>
      <w:r>
        <w:rPr>
          <w:rFonts w:hint="eastAsia"/>
          <w:color w:val="000000" w:themeColor="text1"/>
        </w:rPr>
        <w:t>第１　目的</w:t>
      </w:r>
    </w:p>
    <w:p>
      <w:pPr>
        <w:pStyle w:val="0"/>
        <w:rPr>
          <w:rFonts w:hint="default"/>
          <w:color w:val="000000" w:themeColor="text1"/>
        </w:rPr>
      </w:pPr>
      <w:r>
        <w:rPr>
          <w:rFonts w:hint="eastAsia"/>
          <w:color w:val="000000" w:themeColor="text1"/>
        </w:rPr>
        <w:t>　新型コロナウイルス感染症の影響を受けている飲食店を応援するため、テイクアウトなど新しい事業スタイルに挑戦する飲食店に後志合同庁舎玄関及びロビーを開放し、弁当等</w:t>
      </w:r>
      <w:bookmarkStart w:id="0" w:name="_GoBack"/>
      <w:bookmarkEnd w:id="0"/>
      <w:r>
        <w:rPr>
          <w:rFonts w:hint="eastAsia"/>
          <w:color w:val="000000" w:themeColor="text1"/>
        </w:rPr>
        <w:t>の販売の場を設けることにより、後志管内における新北海道スタイルの取組を推進することを目的とする。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第２　対象者等</w:t>
      </w:r>
    </w:p>
    <w:p>
      <w:pPr>
        <w:pStyle w:val="0"/>
        <w:rPr>
          <w:rFonts w:hint="default"/>
          <w:color w:val="000000" w:themeColor="text1"/>
        </w:rPr>
      </w:pPr>
      <w:r>
        <w:rPr>
          <w:rFonts w:hint="eastAsia"/>
          <w:color w:val="000000" w:themeColor="text1"/>
        </w:rPr>
        <w:t>　事業実施対象者は、後志管内の飲食店とする。</w:t>
      </w:r>
    </w:p>
    <w:p>
      <w:pPr>
        <w:pStyle w:val="0"/>
        <w:rPr>
          <w:rFonts w:hint="default"/>
          <w:color w:val="000000" w:themeColor="text1"/>
        </w:rPr>
      </w:pPr>
      <w:r>
        <w:rPr>
          <w:rFonts w:hint="eastAsia"/>
          <w:color w:val="000000" w:themeColor="text1"/>
        </w:rPr>
        <w:t>　参加飲食店は最大４社とし、キッチンカー等の移動店舗の場合は別途決定する。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第３　事業参加申込又は決定</w:t>
      </w:r>
    </w:p>
    <w:p>
      <w:pPr>
        <w:pStyle w:val="22"/>
        <w:numPr>
          <w:ilvl w:val="0"/>
          <w:numId w:val="1"/>
        </w:numPr>
        <w:ind w:leftChars="0"/>
        <w:rPr>
          <w:rFonts w:hint="default"/>
          <w:color w:val="000000" w:themeColor="text1"/>
        </w:rPr>
      </w:pPr>
      <w:r>
        <w:rPr>
          <w:rFonts w:hint="eastAsia"/>
          <w:color w:val="000000" w:themeColor="text1"/>
        </w:rPr>
        <w:t>本事業に参加を希望する者は、販売日の２週間前までに別紙１「参加申込書」または簡易申請フォームにより後志総合振興局地域創生部地域政策課長（以下「地域政策課長」という。）に申し込むものとする。</w:t>
      </w:r>
    </w:p>
    <w:p>
      <w:pPr>
        <w:pStyle w:val="22"/>
        <w:numPr>
          <w:ilvl w:val="0"/>
          <w:numId w:val="1"/>
        </w:numPr>
        <w:ind w:leftChars="0"/>
        <w:rPr>
          <w:rFonts w:hint="default"/>
          <w:color w:val="000000" w:themeColor="text1"/>
        </w:rPr>
      </w:pPr>
      <w:r>
        <w:rPr>
          <w:rFonts w:hint="eastAsia"/>
          <w:color w:val="000000" w:themeColor="text1"/>
        </w:rPr>
        <w:t>事業参加の決定は、別紙２「参加決定通知書」をもって行う。</w:t>
      </w:r>
    </w:p>
    <w:p>
      <w:pPr>
        <w:pStyle w:val="22"/>
        <w:numPr>
          <w:ilvl w:val="0"/>
          <w:numId w:val="1"/>
        </w:numPr>
        <w:ind w:leftChars="0"/>
        <w:rPr>
          <w:rFonts w:hint="default"/>
          <w:color w:val="000000" w:themeColor="text1"/>
        </w:rPr>
      </w:pPr>
      <w:r>
        <w:rPr>
          <w:rFonts w:hint="eastAsia"/>
          <w:color w:val="000000" w:themeColor="text1"/>
        </w:rPr>
        <w:t>販売日の２週間前までに申込が４社を超えた場合は、抽選とする。その際、本事業の参加回数が少ない飲食店があった場合は、優先して決定する。落選した場合は、別紙３「落選決定通知書」をもって行う。</w:t>
      </w:r>
    </w:p>
    <w:p>
      <w:pPr>
        <w:pStyle w:val="22"/>
        <w:numPr>
          <w:ilvl w:val="0"/>
          <w:numId w:val="1"/>
        </w:numPr>
        <w:ind w:leftChars="0"/>
        <w:rPr>
          <w:rFonts w:hint="default"/>
          <w:color w:val="000000" w:themeColor="text1"/>
        </w:rPr>
      </w:pPr>
      <w:r>
        <w:rPr>
          <w:rFonts w:hint="eastAsia"/>
          <w:color w:val="000000" w:themeColor="text1"/>
        </w:rPr>
        <w:t>販売日の２週間前までに申込が４社に達しない場合は、先着順とする。この場合、本事業への参加回数は加味しない。</w:t>
      </w:r>
    </w:p>
    <w:p>
      <w:pPr>
        <w:pStyle w:val="0"/>
        <w:rPr>
          <w:rFonts w:hint="default"/>
          <w:color w:val="000000" w:themeColor="text1"/>
        </w:rPr>
      </w:pPr>
    </w:p>
    <w:p>
      <w:pPr>
        <w:pStyle w:val="0"/>
        <w:rPr>
          <w:rFonts w:hint="default"/>
          <w:color w:val="000000" w:themeColor="text1"/>
        </w:rPr>
      </w:pPr>
      <w:r>
        <w:rPr>
          <w:rFonts w:hint="eastAsia"/>
          <w:color w:val="000000" w:themeColor="text1"/>
        </w:rPr>
        <w:t>第４　販売品目</w:t>
      </w:r>
    </w:p>
    <w:p>
      <w:pPr>
        <w:pStyle w:val="0"/>
        <w:rPr>
          <w:rFonts w:hint="default"/>
          <w:color w:val="000000" w:themeColor="text1"/>
        </w:rPr>
      </w:pPr>
      <w:r>
        <w:rPr>
          <w:rFonts w:hint="eastAsia"/>
          <w:color w:val="000000" w:themeColor="text1"/>
        </w:rPr>
        <w:t>　販売品目は、弁当等とする。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第５　販売方法</w:t>
      </w:r>
    </w:p>
    <w:p>
      <w:pPr>
        <w:pStyle w:val="22"/>
        <w:numPr>
          <w:ilvl w:val="0"/>
          <w:numId w:val="2"/>
        </w:numPr>
        <w:ind w:leftChars="0"/>
        <w:rPr>
          <w:rFonts w:hint="default"/>
          <w:color w:val="000000" w:themeColor="text1"/>
        </w:rPr>
      </w:pPr>
      <w:r>
        <w:rPr>
          <w:rFonts w:hint="eastAsia"/>
          <w:color w:val="000000" w:themeColor="text1"/>
        </w:rPr>
        <w:t>弁当等の販売は、参加者が自ら行うものとする。</w:t>
      </w:r>
    </w:p>
    <w:p>
      <w:pPr>
        <w:pStyle w:val="22"/>
        <w:numPr>
          <w:ilvl w:val="0"/>
          <w:numId w:val="2"/>
        </w:numPr>
        <w:ind w:leftChars="0"/>
        <w:rPr>
          <w:rFonts w:hint="default"/>
          <w:color w:val="000000" w:themeColor="text1"/>
        </w:rPr>
      </w:pPr>
      <w:r>
        <w:rPr>
          <w:rFonts w:hint="eastAsia"/>
          <w:color w:val="000000" w:themeColor="text1"/>
        </w:rPr>
        <w:t>弁当等の販売対象は、一般来庁者及び後志合同庁舎に勤務する職員とする。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第６　販売場所等</w:t>
      </w:r>
    </w:p>
    <w:p>
      <w:pPr>
        <w:pStyle w:val="22"/>
        <w:numPr>
          <w:ilvl w:val="0"/>
          <w:numId w:val="3"/>
        </w:numPr>
        <w:ind w:leftChars="0"/>
        <w:rPr>
          <w:rFonts w:hint="default"/>
          <w:color w:val="000000" w:themeColor="text1"/>
        </w:rPr>
      </w:pPr>
      <w:r>
        <w:rPr>
          <w:rFonts w:hint="eastAsia"/>
          <w:color w:val="000000" w:themeColor="text1"/>
        </w:rPr>
        <w:t>販売場所は、後志合同庁舎１階道民ホール又は庁舎前玄関とするが、詳細な位置については、地域政策課長が指示する。</w:t>
      </w:r>
    </w:p>
    <w:p>
      <w:pPr>
        <w:pStyle w:val="22"/>
        <w:numPr>
          <w:ilvl w:val="0"/>
          <w:numId w:val="3"/>
        </w:numPr>
        <w:ind w:leftChars="0"/>
        <w:rPr>
          <w:rFonts w:hint="default"/>
          <w:color w:val="000000" w:themeColor="text1"/>
        </w:rPr>
      </w:pPr>
      <w:r>
        <w:rPr>
          <w:rFonts w:hint="eastAsia"/>
          <w:color w:val="000000" w:themeColor="text1"/>
        </w:rPr>
        <w:t>販売に必要な机、椅子の備品については、地域政策課で設営する。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第７　販売日及び時間</w:t>
      </w:r>
    </w:p>
    <w:p>
      <w:pPr>
        <w:pStyle w:val="22"/>
        <w:numPr>
          <w:ilvl w:val="0"/>
          <w:numId w:val="4"/>
        </w:numPr>
        <w:ind w:leftChars="0"/>
        <w:rPr>
          <w:rFonts w:hint="default"/>
          <w:color w:val="000000" w:themeColor="text1"/>
        </w:rPr>
      </w:pPr>
      <w:r>
        <w:rPr>
          <w:rFonts w:hint="eastAsia"/>
          <w:color w:val="000000" w:themeColor="text1"/>
        </w:rPr>
        <w:t>食品等の販売日は、６月</w:t>
      </w:r>
      <w:r>
        <w:rPr>
          <w:rFonts w:hint="eastAsia"/>
          <w:color w:val="000000" w:themeColor="text1"/>
        </w:rPr>
        <w:t>17</w:t>
      </w:r>
      <w:r>
        <w:rPr>
          <w:rFonts w:hint="eastAsia"/>
          <w:color w:val="000000" w:themeColor="text1"/>
        </w:rPr>
        <w:t>日から８月</w:t>
      </w:r>
      <w:r>
        <w:rPr>
          <w:rFonts w:hint="eastAsia"/>
          <w:color w:val="000000" w:themeColor="text1"/>
        </w:rPr>
        <w:t>26</w:t>
      </w:r>
      <w:r>
        <w:rPr>
          <w:rFonts w:hint="eastAsia"/>
          <w:color w:val="000000" w:themeColor="text1"/>
        </w:rPr>
        <w:t>日までの期間における毎週水曜日とする。</w:t>
      </w:r>
    </w:p>
    <w:p>
      <w:pPr>
        <w:pStyle w:val="22"/>
        <w:numPr>
          <w:ilvl w:val="0"/>
          <w:numId w:val="4"/>
        </w:numPr>
        <w:ind w:leftChars="0"/>
        <w:rPr>
          <w:rFonts w:hint="default"/>
          <w:color w:val="000000" w:themeColor="text1"/>
        </w:rPr>
      </w:pPr>
      <w:r>
        <w:rPr>
          <w:rFonts w:hint="eastAsia"/>
          <w:color w:val="000000" w:themeColor="text1"/>
        </w:rPr>
        <w:t>弁当等の販売時間は、地域政策課長が別途決定する。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第８　諸手続等</w:t>
      </w:r>
    </w:p>
    <w:p>
      <w:pPr>
        <w:pStyle w:val="0"/>
        <w:rPr>
          <w:rFonts w:hint="default"/>
          <w:color w:val="000000" w:themeColor="text1"/>
        </w:rPr>
      </w:pPr>
      <w:r>
        <w:rPr>
          <w:rFonts w:hint="eastAsia"/>
          <w:color w:val="000000" w:themeColor="text1"/>
        </w:rPr>
        <w:t>　弁当等の販売に係る食品衛生法に基づく届出及び食品販売業に係る許可等については、参加者が行うものとする。</w:t>
      </w:r>
    </w:p>
    <w:p>
      <w:pPr>
        <w:pStyle w:val="0"/>
        <w:rPr>
          <w:rFonts w:hint="default"/>
          <w:color w:val="000000" w:themeColor="text1"/>
        </w:rPr>
      </w:pPr>
    </w:p>
    <w:p>
      <w:pPr>
        <w:pStyle w:val="0"/>
        <w:rPr>
          <w:rFonts w:hint="default"/>
          <w:color w:val="000000" w:themeColor="text1"/>
        </w:rPr>
      </w:pPr>
      <w:r>
        <w:rPr>
          <w:rFonts w:hint="eastAsia"/>
          <w:color w:val="000000" w:themeColor="text1"/>
        </w:rPr>
        <w:t>第９　その他</w:t>
      </w:r>
    </w:p>
    <w:p>
      <w:pPr>
        <w:pStyle w:val="0"/>
        <w:ind w:firstLine="255" w:firstLineChars="100"/>
        <w:rPr>
          <w:rFonts w:hint="default"/>
          <w:color w:val="000000" w:themeColor="text1"/>
        </w:rPr>
      </w:pPr>
      <w:r>
        <w:rPr>
          <w:rFonts w:hint="eastAsia"/>
          <w:color w:val="000000" w:themeColor="text1"/>
        </w:rPr>
        <w:t>本実施要領に定めのない事項及び上記の定めにより難い場合については、地域政策課長が別に定める。</w:t>
      </w:r>
    </w:p>
    <w:p>
      <w:pPr>
        <w:pStyle w:val="0"/>
        <w:rPr>
          <w:rFonts w:hint="default"/>
          <w:color w:val="000000" w:themeColor="text1"/>
        </w:rPr>
      </w:pPr>
    </w:p>
    <w:p>
      <w:pPr>
        <w:pStyle w:val="0"/>
        <w:rPr>
          <w:rFonts w:hint="default"/>
          <w:color w:val="000000" w:themeColor="text1"/>
        </w:rPr>
      </w:pPr>
      <w:r>
        <w:rPr>
          <w:rFonts w:hint="eastAsia"/>
          <w:color w:val="000000" w:themeColor="text1"/>
        </w:rPr>
        <w:t>附則　この要領は、令和２年６月２日から施行する。</w:t>
      </w:r>
    </w:p>
    <w:p>
      <w:pPr>
        <w:pStyle w:val="0"/>
        <w:rPr>
          <w:rFonts w:hint="default"/>
          <w:color w:val="000000" w:themeColor="text1"/>
        </w:rPr>
      </w:pPr>
      <w:r>
        <w:rPr>
          <w:rFonts w:hint="eastAsia"/>
          <w:color w:val="000000" w:themeColor="text1"/>
        </w:rPr>
        <w:t>　　　この要領は、令和２年６月</w:t>
      </w:r>
      <w:r>
        <w:rPr>
          <w:rFonts w:hint="eastAsia"/>
          <w:color w:val="000000" w:themeColor="text1"/>
        </w:rPr>
        <w:t>17</w:t>
      </w:r>
      <w:r>
        <w:rPr>
          <w:rFonts w:hint="eastAsia"/>
          <w:color w:val="000000" w:themeColor="text1"/>
        </w:rPr>
        <w:t>日から施行する。</w:t>
      </w:r>
    </w:p>
    <w:p>
      <w:pPr>
        <w:pStyle w:val="0"/>
        <w:rPr>
          <w:rFonts w:hint="eastAsia"/>
          <w:color w:val="000000" w:themeColor="text1"/>
        </w:rPr>
      </w:pPr>
      <w:r>
        <w:rPr>
          <w:rFonts w:hint="eastAsia"/>
          <w:color w:val="000000" w:themeColor="text1"/>
        </w:rPr>
        <w:t>　　　この要領は、令和２年６月</w:t>
      </w:r>
      <w:r>
        <w:rPr>
          <w:rFonts w:hint="eastAsia"/>
          <w:color w:val="000000" w:themeColor="text1"/>
        </w:rPr>
        <w:t>23</w:t>
      </w:r>
      <w:r>
        <w:rPr>
          <w:rFonts w:hint="eastAsia"/>
          <w:color w:val="000000" w:themeColor="text1"/>
        </w:rPr>
        <w:t>日から施行する。</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right="1275"/>
        <w:rPr>
          <w:rFonts w:hint="default"/>
          <w:color w:val="000000" w:themeColor="text1"/>
        </w:rPr>
      </w:pPr>
    </w:p>
    <w:p>
      <w:pPr>
        <w:pStyle w:val="0"/>
        <w:ind w:right="1275"/>
        <w:rPr>
          <w:rFonts w:hint="default"/>
          <w:color w:val="000000" w:themeColor="text1"/>
        </w:rPr>
      </w:pPr>
    </w:p>
    <w:p>
      <w:pPr>
        <w:pStyle w:val="0"/>
        <w:ind w:right="1275"/>
        <w:rPr>
          <w:rFonts w:hint="default"/>
          <w:color w:val="000000" w:themeColor="text1"/>
        </w:rPr>
      </w:pPr>
      <w:r>
        <w:rPr>
          <w:rFonts w:hint="eastAsia"/>
          <w:color w:val="000000" w:themeColor="text1"/>
        </w:rPr>
        <w:t>別紙１</w:t>
      </w:r>
    </w:p>
    <w:p>
      <w:pPr>
        <w:pStyle w:val="0"/>
        <w:ind w:right="255"/>
        <w:jc w:val="right"/>
        <w:rPr>
          <w:rFonts w:hint="default"/>
          <w:color w:val="000000" w:themeColor="text1"/>
        </w:rPr>
      </w:pPr>
      <w:r>
        <w:rPr>
          <w:rFonts w:hint="eastAsia"/>
          <w:color w:val="000000" w:themeColor="text1"/>
        </w:rPr>
        <w:t>令和２年　月　日</w:t>
      </w:r>
    </w:p>
    <w:p>
      <w:pPr>
        <w:pStyle w:val="0"/>
        <w:jc w:val="right"/>
        <w:rPr>
          <w:rFonts w:hint="default"/>
          <w:color w:val="000000" w:themeColor="text1"/>
        </w:rPr>
      </w:pPr>
    </w:p>
    <w:p>
      <w:pPr>
        <w:pStyle w:val="0"/>
        <w:jc w:val="center"/>
        <w:rPr>
          <w:rFonts w:hint="default"/>
          <w:color w:val="000000" w:themeColor="text1"/>
          <w:sz w:val="32"/>
        </w:rPr>
      </w:pPr>
      <w:r>
        <w:rPr>
          <w:rFonts w:hint="eastAsia"/>
          <w:color w:val="000000" w:themeColor="text1"/>
          <w:sz w:val="32"/>
        </w:rPr>
        <w:t>エールしりべし！お弁当マルシェ参加申込書</w:t>
      </w:r>
    </w:p>
    <w:p>
      <w:pPr>
        <w:pStyle w:val="0"/>
        <w:rPr>
          <w:rFonts w:hint="default"/>
          <w:color w:val="000000" w:themeColor="text1"/>
          <w:sz w:val="28"/>
        </w:rPr>
      </w:pPr>
    </w:p>
    <w:p>
      <w:pPr>
        <w:pStyle w:val="0"/>
        <w:rPr>
          <w:rFonts w:hint="default"/>
          <w:color w:val="000000" w:themeColor="text1"/>
          <w:sz w:val="28"/>
        </w:rPr>
      </w:pPr>
    </w:p>
    <w:p>
      <w:pPr>
        <w:pStyle w:val="0"/>
        <w:ind w:firstLine="510" w:firstLineChars="200"/>
        <w:rPr>
          <w:rFonts w:hint="default"/>
          <w:color w:val="000000" w:themeColor="text1"/>
        </w:rPr>
      </w:pPr>
      <w:r>
        <w:rPr>
          <w:rFonts w:hint="eastAsia"/>
          <w:color w:val="000000" w:themeColor="text1"/>
        </w:rPr>
        <w:t>北海道後志総合振興局地域創生部地域政策課長　様</w:t>
      </w:r>
    </w:p>
    <w:p>
      <w:pPr>
        <w:pStyle w:val="0"/>
        <w:rPr>
          <w:rFonts w:hint="default"/>
          <w:color w:val="000000" w:themeColor="text1"/>
        </w:rPr>
      </w:pPr>
    </w:p>
    <w:p>
      <w:pPr>
        <w:pStyle w:val="0"/>
        <w:rPr>
          <w:rFonts w:hint="default"/>
          <w:color w:val="000000" w:themeColor="text1"/>
        </w:rPr>
      </w:pPr>
    </w:p>
    <w:p>
      <w:pPr>
        <w:pStyle w:val="0"/>
        <w:ind w:firstLine="4719" w:firstLineChars="1850"/>
        <w:rPr>
          <w:rFonts w:hint="default"/>
          <w:color w:val="000000" w:themeColor="text1"/>
        </w:rPr>
      </w:pPr>
      <w:r>
        <w:rPr>
          <w:rFonts w:hint="eastAsia"/>
          <w:color w:val="000000" w:themeColor="text1"/>
        </w:rPr>
        <w:t>所　在　地</w:t>
      </w:r>
    </w:p>
    <w:p>
      <w:pPr>
        <w:pStyle w:val="0"/>
        <w:ind w:firstLine="4699" w:firstLineChars="2500"/>
        <w:rPr>
          <w:rFonts w:hint="default"/>
          <w:color w:val="000000" w:themeColor="text1"/>
        </w:rPr>
      </w:pPr>
      <w:r>
        <w:rPr>
          <w:rFonts w:hint="eastAsia"/>
          <w:color w:val="000000" w:themeColor="text1"/>
          <w:spacing w:val="1"/>
          <w:w w:val="70"/>
          <w:kern w:val="0"/>
          <w:fitText w:val="1530" w:id="1"/>
        </w:rPr>
        <w:t>名称</w:t>
      </w:r>
      <w:r>
        <w:rPr>
          <w:rFonts w:hint="eastAsia"/>
          <w:color w:val="000000" w:themeColor="text1"/>
          <w:spacing w:val="1"/>
          <w:w w:val="70"/>
          <w:kern w:val="0"/>
          <w:fitText w:val="1530" w:id="1"/>
        </w:rPr>
        <w:t>(</w:t>
      </w:r>
      <w:r>
        <w:rPr>
          <w:rFonts w:hint="eastAsia"/>
          <w:color w:val="000000" w:themeColor="text1"/>
          <w:spacing w:val="1"/>
          <w:w w:val="70"/>
          <w:kern w:val="0"/>
          <w:fitText w:val="1530" w:id="1"/>
        </w:rPr>
        <w:t>屋号又は商号</w:t>
      </w:r>
      <w:r>
        <w:rPr>
          <w:rFonts w:hint="eastAsia"/>
          <w:color w:val="000000" w:themeColor="text1"/>
          <w:spacing w:val="10"/>
          <w:w w:val="70"/>
          <w:kern w:val="0"/>
          <w:fitText w:val="1530" w:id="1"/>
        </w:rPr>
        <w:t>)</w:t>
      </w:r>
    </w:p>
    <w:p>
      <w:pPr>
        <w:pStyle w:val="0"/>
        <w:ind w:firstLine="4719" w:firstLineChars="1850"/>
        <w:rPr>
          <w:rFonts w:hint="default"/>
          <w:color w:val="000000" w:themeColor="text1"/>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名</w:t>
      </w:r>
      <w:r>
        <w:rPr>
          <w:rFonts w:hint="eastAsia"/>
          <w:color w:val="000000" w:themeColor="text1"/>
        </w:rPr>
        <w:t xml:space="preserve">                   </w:t>
      </w:r>
      <w:r>
        <w:rPr>
          <w:rFonts w:hint="eastAsia"/>
          <w:color w:val="000000" w:themeColor="text1"/>
        </w:rPr>
        <w:t>　　</w:t>
      </w:r>
    </w:p>
    <w:p>
      <w:pPr>
        <w:pStyle w:val="0"/>
        <w:ind w:firstLine="4719" w:firstLineChars="1850"/>
        <w:rPr>
          <w:rFonts w:hint="default"/>
          <w:color w:val="000000" w:themeColor="text1"/>
        </w:rPr>
      </w:pPr>
      <w:r>
        <w:rPr>
          <w:rFonts w:hint="eastAsia"/>
          <w:color w:val="000000" w:themeColor="text1"/>
        </w:rPr>
        <w:t>電話</w:t>
      </w:r>
    </w:p>
    <w:p>
      <w:pPr>
        <w:pStyle w:val="0"/>
        <w:rPr>
          <w:rFonts w:hint="default"/>
          <w:color w:val="000000" w:themeColor="text1"/>
        </w:rPr>
      </w:pPr>
    </w:p>
    <w:tbl>
      <w:tblPr>
        <w:tblStyle w:val="27"/>
        <w:tblW w:w="9355" w:type="dxa"/>
        <w:tblInd w:w="279" w:type="dxa"/>
        <w:tblLayout w:type="fixed"/>
        <w:tblLook w:firstRow="1" w:lastRow="0" w:firstColumn="1" w:lastColumn="0" w:noHBand="0" w:noVBand="1" w:val="04A0"/>
      </w:tblPr>
      <w:tblGrid>
        <w:gridCol w:w="2693"/>
        <w:gridCol w:w="6662"/>
      </w:tblGrid>
      <w:tr>
        <w:trPr>
          <w:trHeight w:val="2413" w:hRule="atLeast"/>
        </w:trPr>
        <w:tc>
          <w:tcPr>
            <w:tcW w:w="2693" w:type="dxa"/>
            <w:vAlign w:val="center"/>
          </w:tcPr>
          <w:p>
            <w:pPr>
              <w:pStyle w:val="0"/>
              <w:jc w:val="center"/>
              <w:rPr>
                <w:rFonts w:hint="default"/>
                <w:color w:val="000000" w:themeColor="text1"/>
                <w:sz w:val="24"/>
              </w:rPr>
            </w:pPr>
            <w:r>
              <w:rPr>
                <w:rFonts w:hint="eastAsia"/>
                <w:color w:val="000000" w:themeColor="text1"/>
                <w:spacing w:val="10"/>
                <w:kern w:val="0"/>
                <w:sz w:val="24"/>
                <w:fitText w:val="1800" w:id="2"/>
              </w:rPr>
              <w:t>実施希望年月</w:t>
            </w:r>
            <w:r>
              <w:rPr>
                <w:rFonts w:hint="eastAsia"/>
                <w:color w:val="000000" w:themeColor="text1"/>
                <w:kern w:val="0"/>
                <w:sz w:val="24"/>
                <w:fitText w:val="1800" w:id="2"/>
              </w:rPr>
              <w:t>日</w:t>
            </w:r>
          </w:p>
        </w:tc>
        <w:tc>
          <w:tcPr>
            <w:tcW w:w="6662" w:type="dxa"/>
            <w:vAlign w:val="top"/>
          </w:tcPr>
          <w:p>
            <w:pPr>
              <w:pStyle w:val="0"/>
              <w:jc w:val="both"/>
              <w:rPr>
                <w:rFonts w:hint="default"/>
                <w:color w:val="000000" w:themeColor="text1"/>
              </w:rPr>
            </w:pPr>
            <w:r>
              <w:rPr>
                <w:rFonts w:hint="eastAsia"/>
                <w:color w:val="000000" w:themeColor="text1"/>
              </w:rPr>
              <w:t>例）</w:t>
            </w:r>
            <w:r>
              <w:rPr>
                <w:rFonts w:hint="eastAsia"/>
                <w:color w:val="000000" w:themeColor="text1"/>
              </w:rPr>
              <w:t>6</w:t>
            </w:r>
            <w:r>
              <w:rPr>
                <w:rFonts w:hint="eastAsia"/>
                <w:color w:val="000000" w:themeColor="text1"/>
              </w:rPr>
              <w:t>月</w:t>
            </w:r>
            <w:r>
              <w:rPr>
                <w:rFonts w:hint="eastAsia"/>
                <w:color w:val="000000" w:themeColor="text1"/>
              </w:rPr>
              <w:t>24</w:t>
            </w:r>
            <w:r>
              <w:rPr>
                <w:rFonts w:hint="eastAsia"/>
                <w:color w:val="000000" w:themeColor="text1"/>
              </w:rPr>
              <w:t>日、</w:t>
            </w:r>
            <w:r>
              <w:rPr>
                <w:rFonts w:hint="eastAsia"/>
                <w:color w:val="000000" w:themeColor="text1"/>
              </w:rPr>
              <w:t>7</w:t>
            </w:r>
            <w:r>
              <w:rPr>
                <w:rFonts w:hint="eastAsia"/>
                <w:color w:val="000000" w:themeColor="text1"/>
              </w:rPr>
              <w:t>月</w:t>
            </w:r>
            <w:r>
              <w:rPr>
                <w:rFonts w:hint="eastAsia"/>
                <w:color w:val="000000" w:themeColor="text1"/>
              </w:rPr>
              <w:t>1</w:t>
            </w:r>
            <w:r>
              <w:rPr>
                <w:rFonts w:hint="eastAsia"/>
                <w:color w:val="000000" w:themeColor="text1"/>
              </w:rPr>
              <w:t>日</w:t>
            </w:r>
          </w:p>
        </w:tc>
      </w:tr>
      <w:tr>
        <w:trPr>
          <w:trHeight w:val="1290"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kern w:val="0"/>
                <w:sz w:val="24"/>
                <w:vertAlign w:val="superscript"/>
              </w:rPr>
            </w:pPr>
            <w:r>
              <w:rPr>
                <w:rFonts w:hint="eastAsia"/>
                <w:color w:val="000000" w:themeColor="text1"/>
                <w:spacing w:val="60"/>
                <w:kern w:val="0"/>
                <w:sz w:val="24"/>
                <w:fitText w:val="2040" w:id="3"/>
              </w:rPr>
              <w:t>販売予定品</w:t>
            </w:r>
            <w:r>
              <w:rPr>
                <w:rFonts w:hint="eastAsia"/>
                <w:color w:val="000000" w:themeColor="text1"/>
                <w:kern w:val="0"/>
                <w:sz w:val="24"/>
                <w:fitText w:val="2040" w:id="3"/>
              </w:rPr>
              <w:t>目</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color w:val="000000" w:themeColor="text1"/>
              </w:rPr>
            </w:pPr>
            <w:r>
              <w:rPr>
                <w:rFonts w:hint="eastAsia"/>
                <w:color w:val="000000" w:themeColor="text1"/>
              </w:rPr>
              <w:t>例）焼き鳥弁当　</w:t>
            </w:r>
            <w:r>
              <w:rPr>
                <w:rFonts w:hint="eastAsia"/>
                <w:color w:val="000000" w:themeColor="text1"/>
              </w:rPr>
              <w:t>800</w:t>
            </w:r>
            <w:r>
              <w:rPr>
                <w:rFonts w:hint="eastAsia"/>
                <w:color w:val="000000" w:themeColor="text1"/>
              </w:rPr>
              <w:t>円</w:t>
            </w:r>
            <w:r>
              <w:rPr>
                <w:rFonts w:hint="eastAsia"/>
                <w:color w:val="000000" w:themeColor="text1"/>
              </w:rPr>
              <w:t>(</w:t>
            </w:r>
            <w:r>
              <w:rPr>
                <w:rFonts w:hint="eastAsia"/>
                <w:color w:val="000000" w:themeColor="text1"/>
              </w:rPr>
              <w:t>税込み</w:t>
            </w:r>
            <w:r>
              <w:rPr>
                <w:rFonts w:hint="eastAsia"/>
                <w:color w:val="000000" w:themeColor="text1"/>
              </w:rPr>
              <w:t>)</w:t>
            </w:r>
          </w:p>
        </w:tc>
      </w:tr>
      <w:tr>
        <w:trPr>
          <w:trHeight w:val="111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kern w:val="0"/>
                <w:sz w:val="24"/>
              </w:rPr>
            </w:pPr>
            <w:r>
              <w:rPr>
                <w:rFonts w:hint="eastAsia"/>
                <w:color w:val="000000" w:themeColor="text1"/>
                <w:spacing w:val="180"/>
                <w:kern w:val="0"/>
                <w:sz w:val="24"/>
                <w:fitText w:val="2040" w:id="4"/>
              </w:rPr>
              <w:t>販売方</w:t>
            </w:r>
            <w:r>
              <w:rPr>
                <w:rFonts w:hint="eastAsia"/>
                <w:color w:val="000000" w:themeColor="text1"/>
                <w:kern w:val="0"/>
                <w:sz w:val="24"/>
                <w:fitText w:val="2040" w:id="4"/>
              </w:rPr>
              <w:t>法</w:t>
            </w:r>
          </w:p>
          <w:p>
            <w:pPr>
              <w:pStyle w:val="0"/>
              <w:jc w:val="center"/>
              <w:rPr>
                <w:rFonts w:hint="default"/>
                <w:color w:val="000000" w:themeColor="text1"/>
                <w:kern w:val="0"/>
              </w:rPr>
            </w:pPr>
            <w:r>
              <w:rPr>
                <w:rFonts w:hint="eastAsia"/>
                <w:color w:val="000000" w:themeColor="text1"/>
                <w:kern w:val="0"/>
              </w:rPr>
              <w:t>※該当する方に○を</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庁舎販売・キッチンカー</w:t>
            </w:r>
          </w:p>
        </w:tc>
      </w:tr>
      <w:tr>
        <w:trPr>
          <w:trHeight w:val="915"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kern w:val="0"/>
                <w:sz w:val="24"/>
              </w:rPr>
            </w:pPr>
            <w:r>
              <w:rPr>
                <w:rFonts w:hint="eastAsia"/>
                <w:color w:val="000000" w:themeColor="text1"/>
                <w:spacing w:val="180"/>
                <w:kern w:val="0"/>
                <w:sz w:val="24"/>
                <w:fitText w:val="2040" w:id="5"/>
              </w:rPr>
              <w:t>担当者</w:t>
            </w:r>
            <w:r>
              <w:rPr>
                <w:rFonts w:hint="eastAsia"/>
                <w:color w:val="000000" w:themeColor="text1"/>
                <w:kern w:val="0"/>
                <w:sz w:val="24"/>
                <w:fitText w:val="2040" w:id="5"/>
              </w:rPr>
              <w:t>名</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1015"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kern w:val="0"/>
                <w:sz w:val="24"/>
              </w:rPr>
            </w:pPr>
            <w:r>
              <w:rPr>
                <w:rFonts w:hint="eastAsia"/>
                <w:color w:val="000000" w:themeColor="text1"/>
                <w:spacing w:val="28"/>
                <w:kern w:val="0"/>
                <w:fitText w:val="1816" w:id="6"/>
              </w:rPr>
              <w:t>メールアドレ</w:t>
            </w:r>
            <w:r>
              <w:rPr>
                <w:rFonts w:hint="eastAsia"/>
                <w:color w:val="000000" w:themeColor="text1"/>
                <w:spacing w:val="5"/>
                <w:kern w:val="0"/>
                <w:fitText w:val="1816" w:id="6"/>
              </w:rPr>
              <w:t>ス</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992" w:hRule="atLeast"/>
        </w:trPr>
        <w:tc>
          <w:tcPr>
            <w:tcW w:w="2693" w:type="dxa"/>
            <w:vAlign w:val="center"/>
          </w:tcPr>
          <w:p>
            <w:pPr>
              <w:pStyle w:val="0"/>
              <w:jc w:val="center"/>
              <w:rPr>
                <w:rFonts w:hint="default"/>
                <w:color w:val="000000" w:themeColor="text1"/>
                <w:sz w:val="24"/>
              </w:rPr>
            </w:pPr>
            <w:r>
              <w:rPr>
                <w:rFonts w:hint="eastAsia"/>
                <w:color w:val="000000" w:themeColor="text1"/>
                <w:sz w:val="24"/>
              </w:rPr>
              <w:t>備　　　　　　考</w:t>
            </w:r>
          </w:p>
        </w:tc>
        <w:tc>
          <w:tcPr>
            <w:tcW w:w="6662" w:type="dxa"/>
            <w:vAlign w:val="center"/>
          </w:tcPr>
          <w:p>
            <w:pPr>
              <w:pStyle w:val="0"/>
              <w:jc w:val="center"/>
              <w:rPr>
                <w:rFonts w:hint="default"/>
                <w:color w:val="000000" w:themeColor="text1"/>
                <w:sz w:val="24"/>
              </w:rPr>
            </w:pPr>
          </w:p>
        </w:tc>
      </w:tr>
    </w:tbl>
    <w:p>
      <w:pPr>
        <w:pStyle w:val="0"/>
        <w:jc w:val="both"/>
        <w:rPr>
          <w:rFonts w:hint="default"/>
          <w:color w:val="000000" w:themeColor="text1"/>
        </w:rPr>
      </w:pPr>
    </w:p>
    <w:p>
      <w:pPr>
        <w:pStyle w:val="0"/>
        <w:jc w:val="both"/>
        <w:rPr>
          <w:rFonts w:hint="default"/>
          <w:color w:val="000000" w:themeColor="text1"/>
        </w:rPr>
      </w:pPr>
    </w:p>
    <w:p>
      <w:pPr>
        <w:pStyle w:val="0"/>
        <w:jc w:val="both"/>
        <w:rPr>
          <w:rFonts w:hint="default"/>
          <w:color w:val="000000" w:themeColor="text1"/>
        </w:rPr>
      </w:pPr>
    </w:p>
    <w:p>
      <w:pPr>
        <w:pStyle w:val="0"/>
        <w:jc w:val="both"/>
        <w:rPr>
          <w:rFonts w:hint="eastAsia"/>
          <w:color w:val="000000" w:themeColor="text1"/>
        </w:rPr>
      </w:pPr>
    </w:p>
    <w:p>
      <w:pPr>
        <w:pStyle w:val="0"/>
        <w:jc w:val="both"/>
        <w:rPr>
          <w:rFonts w:hint="default"/>
          <w:color w:val="000000" w:themeColor="text1"/>
        </w:rPr>
      </w:pPr>
      <w:r>
        <w:rPr>
          <w:rFonts w:hint="eastAsia"/>
          <w:color w:val="000000" w:themeColor="text1"/>
        </w:rPr>
        <w:t>別紙２</w:t>
      </w:r>
    </w:p>
    <w:p>
      <w:pPr>
        <w:pStyle w:val="0"/>
        <w:rPr>
          <w:rFonts w:hint="default"/>
          <w:color w:val="000000" w:themeColor="text1"/>
        </w:rPr>
      </w:pPr>
      <w:r>
        <w:rPr>
          <w:rFonts w:hint="eastAsia"/>
          <w:color w:val="000000" w:themeColor="text1"/>
        </w:rPr>
        <w:t>　　　　　　　　　　　　　　　　　　　　　　　　　　　　　後地政第　　　号</w:t>
      </w:r>
    </w:p>
    <w:p>
      <w:pPr>
        <w:pStyle w:val="0"/>
        <w:ind w:firstLine="7398" w:firstLineChars="2900"/>
        <w:rPr>
          <w:rFonts w:hint="default"/>
          <w:color w:val="000000" w:themeColor="text1"/>
        </w:rPr>
      </w:pPr>
      <w:r>
        <w:rPr>
          <w:rFonts w:hint="eastAsia"/>
          <w:color w:val="000000" w:themeColor="text1"/>
        </w:rPr>
        <w:t>令和　年　月　日</w:t>
      </w:r>
    </w:p>
    <w:p>
      <w:pPr>
        <w:pStyle w:val="0"/>
        <w:jc w:val="center"/>
        <w:rPr>
          <w:rFonts w:hint="default"/>
          <w:color w:val="000000" w:themeColor="text1"/>
          <w:sz w:val="21"/>
        </w:rPr>
      </w:pPr>
    </w:p>
    <w:p>
      <w:pPr>
        <w:pStyle w:val="0"/>
        <w:jc w:val="center"/>
        <w:rPr>
          <w:rFonts w:hint="default"/>
          <w:color w:val="000000" w:themeColor="text1"/>
        </w:rPr>
      </w:pPr>
      <w:r>
        <w:rPr>
          <w:rFonts w:hint="eastAsia"/>
          <w:color w:val="000000" w:themeColor="text1"/>
          <w:sz w:val="32"/>
        </w:rPr>
        <w:t>エールしりべし！お弁当マルシェ参加決定通知書</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spacing w:val="1"/>
          <w:w w:val="70"/>
          <w:kern w:val="0"/>
          <w:fitText w:val="1530" w:id="7"/>
        </w:rPr>
        <w:t>名称</w:t>
      </w:r>
      <w:r>
        <w:rPr>
          <w:rFonts w:hint="eastAsia"/>
          <w:color w:val="000000" w:themeColor="text1"/>
          <w:spacing w:val="1"/>
          <w:w w:val="70"/>
          <w:kern w:val="0"/>
          <w:fitText w:val="1530" w:id="7"/>
        </w:rPr>
        <w:t>(</w:t>
      </w:r>
      <w:r>
        <w:rPr>
          <w:rFonts w:hint="eastAsia"/>
          <w:color w:val="000000" w:themeColor="text1"/>
          <w:spacing w:val="1"/>
          <w:w w:val="70"/>
          <w:kern w:val="0"/>
          <w:fitText w:val="1530" w:id="7"/>
        </w:rPr>
        <w:t>屋号又は商号</w:t>
      </w:r>
      <w:r>
        <w:rPr>
          <w:rFonts w:hint="eastAsia"/>
          <w:color w:val="000000" w:themeColor="text1"/>
          <w:spacing w:val="10"/>
          <w:w w:val="70"/>
          <w:kern w:val="0"/>
          <w:fitText w:val="1530" w:id="7"/>
        </w:rPr>
        <w:t>)</w:t>
      </w:r>
    </w:p>
    <w:p>
      <w:pPr>
        <w:pStyle w:val="0"/>
        <w:rPr>
          <w:rFonts w:hint="default"/>
          <w:color w:val="000000" w:themeColor="text1"/>
        </w:rPr>
      </w:pPr>
      <w:r>
        <w:rPr>
          <w:rFonts w:hint="eastAsia"/>
          <w:color w:val="000000" w:themeColor="text1"/>
        </w:rPr>
        <w:t>　　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名</w:t>
      </w:r>
      <w:r>
        <w:rPr>
          <w:rFonts w:hint="eastAsia"/>
          <w:color w:val="000000" w:themeColor="text1"/>
        </w:rPr>
        <w:t xml:space="preserve">                     </w:t>
      </w:r>
      <w:r>
        <w:rPr>
          <w:rFonts w:hint="eastAsia"/>
          <w:color w:val="000000" w:themeColor="text1"/>
        </w:rPr>
        <w:t>様</w:t>
      </w:r>
    </w:p>
    <w:p>
      <w:pPr>
        <w:pStyle w:val="0"/>
        <w:rPr>
          <w:rFonts w:hint="default"/>
          <w:color w:val="000000" w:themeColor="text1"/>
        </w:rPr>
      </w:pPr>
    </w:p>
    <w:p>
      <w:pPr>
        <w:pStyle w:val="0"/>
        <w:rPr>
          <w:rFonts w:hint="default"/>
          <w:color w:val="000000" w:themeColor="text1"/>
        </w:rPr>
      </w:pPr>
      <w:r>
        <w:rPr>
          <w:rFonts w:hint="eastAsia"/>
          <w:color w:val="000000" w:themeColor="text1"/>
        </w:rPr>
        <w:t>　　　　　　　　　　　　　　　　北海道後志総合振興局地域創生部地域政策課長</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left="255" w:hanging="255" w:hangingChars="100"/>
        <w:rPr>
          <w:rFonts w:hint="default"/>
          <w:color w:val="000000" w:themeColor="text1"/>
        </w:rPr>
      </w:pPr>
      <w:r>
        <w:rPr>
          <w:rFonts w:hint="eastAsia"/>
          <w:color w:val="000000" w:themeColor="text1"/>
        </w:rPr>
        <w:t>　　令和２年○月○日付けで申し込みのあったエールしりべし！お弁当マルシェについて、下記のとおり決定しましたのでお知らせします。</w:t>
      </w:r>
    </w:p>
    <w:p>
      <w:pPr>
        <w:pStyle w:val="0"/>
        <w:rPr>
          <w:rFonts w:hint="default"/>
          <w:color w:val="000000" w:themeColor="text1"/>
        </w:rPr>
      </w:pPr>
    </w:p>
    <w:p>
      <w:pPr>
        <w:pStyle w:val="0"/>
        <w:rPr>
          <w:rFonts w:hint="default"/>
          <w:color w:val="000000" w:themeColor="text1"/>
        </w:rPr>
      </w:pPr>
    </w:p>
    <w:tbl>
      <w:tblPr>
        <w:tblStyle w:val="27"/>
        <w:tblW w:w="9355" w:type="dxa"/>
        <w:tblInd w:w="279" w:type="dxa"/>
        <w:tblLayout w:type="fixed"/>
        <w:tblLook w:firstRow="1" w:lastRow="0" w:firstColumn="1" w:lastColumn="0" w:noHBand="0" w:noVBand="1" w:val="04A0"/>
      </w:tblPr>
      <w:tblGrid>
        <w:gridCol w:w="2693"/>
        <w:gridCol w:w="6662"/>
      </w:tblGrid>
      <w:tr>
        <w:trPr>
          <w:trHeight w:val="3142" w:hRule="atLeast"/>
        </w:trPr>
        <w:tc>
          <w:tcPr>
            <w:tcW w:w="2693" w:type="dxa"/>
            <w:vAlign w:val="center"/>
          </w:tcPr>
          <w:p>
            <w:pPr>
              <w:pStyle w:val="0"/>
              <w:jc w:val="center"/>
              <w:rPr>
                <w:rFonts w:hint="default"/>
                <w:color w:val="000000" w:themeColor="text1"/>
                <w:sz w:val="24"/>
              </w:rPr>
            </w:pPr>
            <w:r>
              <w:rPr>
                <w:rFonts w:hint="eastAsia"/>
                <w:color w:val="000000" w:themeColor="text1"/>
                <w:spacing w:val="75"/>
                <w:kern w:val="0"/>
                <w:sz w:val="24"/>
                <w:fitText w:val="1800" w:id="8"/>
              </w:rPr>
              <w:t>実施年月</w:t>
            </w:r>
            <w:r>
              <w:rPr>
                <w:rFonts w:hint="eastAsia"/>
                <w:color w:val="000000" w:themeColor="text1"/>
                <w:kern w:val="0"/>
                <w:sz w:val="24"/>
                <w:fitText w:val="1800" w:id="8"/>
              </w:rPr>
              <w:t>日</w:t>
            </w:r>
          </w:p>
        </w:tc>
        <w:tc>
          <w:tcPr>
            <w:tcW w:w="6662" w:type="dxa"/>
            <w:vAlign w:val="center"/>
          </w:tcPr>
          <w:p>
            <w:pPr>
              <w:pStyle w:val="0"/>
              <w:jc w:val="center"/>
              <w:rPr>
                <w:rFonts w:hint="default"/>
                <w:color w:val="000000" w:themeColor="text1"/>
                <w:sz w:val="24"/>
              </w:rPr>
            </w:pPr>
          </w:p>
        </w:tc>
      </w:tr>
      <w:tr>
        <w:trPr>
          <w:trHeight w:val="1152" w:hRule="atLeast"/>
        </w:trPr>
        <w:tc>
          <w:tcPr>
            <w:tcW w:w="2693" w:type="dxa"/>
            <w:vAlign w:val="center"/>
          </w:tcPr>
          <w:p>
            <w:pPr>
              <w:pStyle w:val="0"/>
              <w:jc w:val="center"/>
              <w:rPr>
                <w:rFonts w:hint="default"/>
                <w:color w:val="000000" w:themeColor="text1"/>
                <w:sz w:val="24"/>
              </w:rPr>
            </w:pPr>
            <w:r>
              <w:rPr>
                <w:rFonts w:hint="eastAsia"/>
                <w:color w:val="000000" w:themeColor="text1"/>
                <w:spacing w:val="140"/>
                <w:kern w:val="0"/>
                <w:sz w:val="24"/>
                <w:fitText w:val="1800" w:id="9"/>
              </w:rPr>
              <w:t>販売品</w:t>
            </w:r>
            <w:r>
              <w:rPr>
                <w:rFonts w:hint="eastAsia"/>
                <w:color w:val="000000" w:themeColor="text1"/>
                <w:kern w:val="0"/>
                <w:sz w:val="24"/>
                <w:fitText w:val="1800" w:id="9"/>
              </w:rPr>
              <w:t>目</w:t>
            </w:r>
            <w:r>
              <w:rPr>
                <w:rFonts w:hint="eastAsia"/>
                <w:color w:val="000000" w:themeColor="text1"/>
                <w:kern w:val="0"/>
                <w:sz w:val="24"/>
                <w:vertAlign w:val="superscript"/>
              </w:rPr>
              <w:t>※</w:t>
            </w:r>
            <w:r>
              <w:rPr>
                <w:rFonts w:hint="eastAsia"/>
                <w:color w:val="000000" w:themeColor="text1"/>
                <w:kern w:val="0"/>
                <w:sz w:val="24"/>
                <w:vertAlign w:val="superscript"/>
              </w:rPr>
              <w:t>1</w:t>
            </w:r>
          </w:p>
        </w:tc>
        <w:tc>
          <w:tcPr>
            <w:tcW w:w="6662" w:type="dxa"/>
            <w:vAlign w:val="center"/>
          </w:tcPr>
          <w:p>
            <w:pPr>
              <w:pStyle w:val="0"/>
              <w:jc w:val="center"/>
              <w:rPr>
                <w:rFonts w:hint="default"/>
                <w:color w:val="000000" w:themeColor="text1"/>
                <w:sz w:val="24"/>
              </w:rPr>
            </w:pPr>
          </w:p>
        </w:tc>
      </w:tr>
      <w:tr>
        <w:trPr>
          <w:trHeight w:val="1125"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4"/>
                <w:vertAlign w:val="superscript"/>
              </w:rPr>
            </w:pPr>
            <w:r>
              <w:rPr>
                <w:rFonts w:hint="eastAsia"/>
                <w:color w:val="000000" w:themeColor="text1"/>
                <w:spacing w:val="140"/>
                <w:kern w:val="0"/>
                <w:sz w:val="24"/>
                <w:fitText w:val="1800" w:id="10"/>
              </w:rPr>
              <w:t>販売方</w:t>
            </w:r>
            <w:r>
              <w:rPr>
                <w:rFonts w:hint="eastAsia"/>
                <w:color w:val="000000" w:themeColor="text1"/>
                <w:kern w:val="0"/>
                <w:sz w:val="24"/>
                <w:fitText w:val="1800" w:id="10"/>
              </w:rPr>
              <w:t>法</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r>
      <w:tr>
        <w:trPr>
          <w:trHeight w:val="110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spacing w:val="140"/>
                <w:kern w:val="0"/>
                <w:sz w:val="24"/>
                <w:fitText w:val="1800" w:id="11"/>
              </w:rPr>
              <w:t>販売場</w:t>
            </w:r>
            <w:r>
              <w:rPr>
                <w:rFonts w:hint="eastAsia"/>
                <w:color w:val="000000" w:themeColor="text1"/>
                <w:kern w:val="0"/>
                <w:sz w:val="24"/>
                <w:fitText w:val="1800" w:id="11"/>
              </w:rPr>
              <w:t>所</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1152" w:hRule="atLeast"/>
        </w:trPr>
        <w:tc>
          <w:tcPr>
            <w:tcW w:w="2693" w:type="dxa"/>
            <w:vAlign w:val="center"/>
          </w:tcPr>
          <w:p>
            <w:pPr>
              <w:pStyle w:val="0"/>
              <w:rPr>
                <w:rFonts w:hint="default"/>
                <w:color w:val="000000" w:themeColor="text1"/>
                <w:kern w:val="0"/>
                <w:sz w:val="24"/>
              </w:rPr>
            </w:pPr>
            <w:r>
              <w:rPr>
                <w:rFonts w:hint="eastAsia"/>
                <w:color w:val="000000" w:themeColor="text1"/>
                <w:kern w:val="0"/>
                <w:sz w:val="24"/>
              </w:rPr>
              <w:t>　</w:t>
            </w:r>
            <w:r>
              <w:rPr>
                <w:rFonts w:hint="eastAsia"/>
                <w:color w:val="000000" w:themeColor="text1"/>
                <w:spacing w:val="716"/>
                <w:kern w:val="0"/>
                <w:sz w:val="24"/>
                <w:fitText w:val="1913" w:id="12"/>
              </w:rPr>
              <w:t>備</w:t>
            </w:r>
            <w:r>
              <w:rPr>
                <w:rFonts w:hint="eastAsia"/>
                <w:color w:val="000000" w:themeColor="text1"/>
                <w:spacing w:val="0"/>
                <w:kern w:val="0"/>
                <w:sz w:val="24"/>
                <w:fitText w:val="1913" w:id="12"/>
              </w:rPr>
              <w:t>考</w:t>
            </w:r>
          </w:p>
        </w:tc>
        <w:tc>
          <w:tcPr>
            <w:tcW w:w="6662" w:type="dxa"/>
            <w:vAlign w:val="center"/>
          </w:tcPr>
          <w:p>
            <w:pPr>
              <w:pStyle w:val="0"/>
              <w:jc w:val="center"/>
              <w:rPr>
                <w:rFonts w:hint="default"/>
                <w:color w:val="000000" w:themeColor="text1"/>
              </w:rPr>
            </w:pPr>
          </w:p>
        </w:tc>
      </w:tr>
    </w:tbl>
    <w:p>
      <w:pPr>
        <w:pStyle w:val="0"/>
        <w:ind w:left="420"/>
        <w:rPr>
          <w:rFonts w:hint="default"/>
          <w:color w:val="000000" w:themeColor="text1"/>
        </w:rPr>
      </w:pPr>
      <w:r>
        <w:rPr>
          <w:rFonts w:hint="eastAsia"/>
          <w:color w:val="000000" w:themeColor="text1"/>
        </w:rPr>
        <w:t>※１　販売品目が変更となる場合は、地域政策課へ連絡すること</w:t>
      </w:r>
    </w:p>
    <w:p>
      <w:pPr>
        <w:pStyle w:val="0"/>
        <w:rPr>
          <w:rFonts w:hint="default"/>
          <w:color w:val="000000" w:themeColor="text1"/>
        </w:rPr>
      </w:pPr>
    </w:p>
    <w:p>
      <w:pPr>
        <w:pStyle w:val="0"/>
        <w:rPr>
          <w:rFonts w:hint="default"/>
          <w:color w:val="000000" w:themeColor="text1"/>
        </w:rPr>
      </w:pPr>
      <w:r>
        <w:rPr>
          <w:rFonts w:hint="eastAsia"/>
          <w:color w:val="000000" w:themeColor="text1"/>
        </w:rPr>
        <w:t>別紙３</w:t>
      </w:r>
    </w:p>
    <w:p>
      <w:pPr>
        <w:pStyle w:val="0"/>
        <w:rPr>
          <w:rFonts w:hint="default"/>
          <w:color w:val="000000" w:themeColor="text1"/>
        </w:rPr>
      </w:pPr>
      <w:r>
        <w:rPr>
          <w:rFonts w:hint="eastAsia"/>
          <w:color w:val="000000" w:themeColor="text1"/>
        </w:rPr>
        <w:t>　　　　　　　　　　　　　　　　　　　　　　　　　　　　　後地政第　　　号</w:t>
      </w:r>
    </w:p>
    <w:p>
      <w:pPr>
        <w:pStyle w:val="0"/>
        <w:ind w:firstLine="7398" w:firstLineChars="2900"/>
        <w:rPr>
          <w:rFonts w:hint="default"/>
          <w:color w:val="000000" w:themeColor="text1"/>
        </w:rPr>
      </w:pPr>
      <w:r>
        <w:rPr>
          <w:rFonts w:hint="eastAsia"/>
          <w:color w:val="000000" w:themeColor="text1"/>
        </w:rPr>
        <w:t>令和　年　月　日</w:t>
      </w:r>
    </w:p>
    <w:p>
      <w:pPr>
        <w:pStyle w:val="0"/>
        <w:jc w:val="center"/>
        <w:rPr>
          <w:rFonts w:hint="default"/>
          <w:color w:val="000000" w:themeColor="text1"/>
          <w:sz w:val="21"/>
        </w:rPr>
      </w:pPr>
    </w:p>
    <w:p>
      <w:pPr>
        <w:pStyle w:val="0"/>
        <w:jc w:val="center"/>
        <w:rPr>
          <w:rFonts w:hint="default"/>
          <w:color w:val="000000" w:themeColor="text1"/>
        </w:rPr>
      </w:pPr>
      <w:r>
        <w:rPr>
          <w:rFonts w:hint="eastAsia"/>
          <w:color w:val="000000" w:themeColor="text1"/>
          <w:sz w:val="32"/>
        </w:rPr>
        <w:t>エールしりべし！お弁当マルシェ落選決定通知書</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spacing w:val="1"/>
          <w:w w:val="70"/>
          <w:kern w:val="0"/>
          <w:fitText w:val="1530" w:id="13"/>
        </w:rPr>
        <w:t>名称</w:t>
      </w:r>
      <w:r>
        <w:rPr>
          <w:rFonts w:hint="eastAsia"/>
          <w:color w:val="000000" w:themeColor="text1"/>
          <w:spacing w:val="1"/>
          <w:w w:val="70"/>
          <w:kern w:val="0"/>
          <w:fitText w:val="1530" w:id="13"/>
        </w:rPr>
        <w:t>(</w:t>
      </w:r>
      <w:r>
        <w:rPr>
          <w:rFonts w:hint="eastAsia"/>
          <w:color w:val="000000" w:themeColor="text1"/>
          <w:spacing w:val="1"/>
          <w:w w:val="70"/>
          <w:kern w:val="0"/>
          <w:fitText w:val="1530" w:id="13"/>
        </w:rPr>
        <w:t>屋号又は商号</w:t>
      </w:r>
      <w:r>
        <w:rPr>
          <w:rFonts w:hint="eastAsia"/>
          <w:color w:val="000000" w:themeColor="text1"/>
          <w:spacing w:val="10"/>
          <w:w w:val="70"/>
          <w:kern w:val="0"/>
          <w:fitText w:val="1530" w:id="13"/>
        </w:rPr>
        <w:t>)</w:t>
      </w:r>
    </w:p>
    <w:p>
      <w:pPr>
        <w:pStyle w:val="0"/>
        <w:rPr>
          <w:rFonts w:hint="default"/>
          <w:color w:val="000000" w:themeColor="text1"/>
        </w:rPr>
      </w:pPr>
      <w:r>
        <w:rPr>
          <w:rFonts w:hint="eastAsia"/>
          <w:color w:val="000000" w:themeColor="text1"/>
        </w:rPr>
        <w:t>　　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名</w:t>
      </w:r>
      <w:r>
        <w:rPr>
          <w:rFonts w:hint="eastAsia"/>
          <w:color w:val="000000" w:themeColor="text1"/>
        </w:rPr>
        <w:t xml:space="preserve">                     </w:t>
      </w:r>
      <w:r>
        <w:rPr>
          <w:rFonts w:hint="eastAsia"/>
          <w:color w:val="000000" w:themeColor="text1"/>
        </w:rPr>
        <w:t>様</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北海道後志総合振興局地域創生部地域政策課長</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left="255" w:hanging="255" w:hangingChars="100"/>
        <w:rPr>
          <w:rFonts w:hint="default"/>
          <w:color w:val="000000" w:themeColor="text1"/>
        </w:rPr>
      </w:pPr>
      <w:r>
        <w:rPr>
          <w:rFonts w:hint="eastAsia"/>
          <w:color w:val="000000" w:themeColor="text1"/>
        </w:rPr>
        <w:t>　　令和２年○月○日付けで申し込みのあったエールしりべし！お弁当マルシェについては、落選となったことをお知らせします。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sectPr>
      <w:pgSz w:w="11906" w:h="16838"/>
      <w:pgMar w:top="851" w:right="1134" w:bottom="567" w:left="1134" w:header="851" w:footer="992" w:gutter="0"/>
      <w:cols w:space="720"/>
      <w:textDirection w:val="lrTb"/>
      <w:docGrid w:type="linesAndChars" w:linePitch="399" w:charSpace="30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724F006"/>
    <w:lvl w:ilvl="0" w:tplc="3F04109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B96B9C2"/>
    <w:lvl w:ilvl="0" w:tplc="835A7DC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1B8C12E6"/>
    <w:lvl w:ilvl="0" w:tplc="E670ECAC">
      <w:start w:val="1"/>
      <w:numFmt w:val="decimalFullWidth"/>
      <w:lvlText w:val="（%1）"/>
      <w:lvlJc w:val="left"/>
      <w:pPr>
        <w:ind w:left="720" w:hanging="720"/>
      </w:pPr>
      <w:rPr>
        <w:rFonts w:hint="default"/>
      </w:rPr>
    </w:lvl>
    <w:lvl w:ilvl="1" w:tplc="482AF09C">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E6DC14DE"/>
    <w:lvl w:ilvl="0" w:tplc="9464624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55"/>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pPr>
      <w:jc w:val="lef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jc w:val="left"/>
    </w:pPr>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5</Pages>
  <Words>10</Words>
  <Characters>1371</Characters>
  <Application>JUST Note</Application>
  <Lines>153</Lines>
  <Paragraphs>71</Paragraphs>
  <CharactersWithSpaces>1638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鈴木＿逸三郎（給与グループ）</cp:lastModifiedBy>
  <cp:lastPrinted>2020-06-21T08:23:00Z</cp:lastPrinted>
  <dcterms:created xsi:type="dcterms:W3CDTF">2020-06-21T07:45:00Z</dcterms:created>
  <dcterms:modified xsi:type="dcterms:W3CDTF">2020-06-24T01:27:05Z</dcterms:modified>
  <cp:revision>4</cp:revision>
</cp:coreProperties>
</file>