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別紙様式第３号</w:t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猫の情報掲載申込書</w:t>
      </w:r>
    </w:p>
    <w:p>
      <w:pPr>
        <w:pStyle w:val="0"/>
        <w:adjustRightInd w:val="0"/>
        <w:snapToGrid w:val="0"/>
        <w:ind w:right="91" w:rightChars="46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平成　　年　　月　　日</w:t>
      </w:r>
    </w:p>
    <w:p>
      <w:pPr>
        <w:pStyle w:val="0"/>
        <w:adjustRightInd w:val="0"/>
        <w:snapToGrid w:val="0"/>
        <w:spacing w:line="360" w:lineRule="exact"/>
        <w:ind w:right="91" w:rightChars="46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後志総合振興局長　様</w:t>
      </w:r>
    </w:p>
    <w:p>
      <w:pPr>
        <w:pStyle w:val="0"/>
        <w:adjustRightInd w:val="0"/>
        <w:snapToGrid w:val="0"/>
        <w:spacing w:line="360" w:lineRule="exact"/>
        <w:ind w:right="91" w:rightChars="46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申込者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　　所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ふ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り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が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な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名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生年月日　　　　　　　　　　（　　　歳）</w:t>
      </w:r>
    </w:p>
    <w:p>
      <w:pPr>
        <w:pStyle w:val="0"/>
        <w:adjustRightInd w:val="0"/>
        <w:snapToGrid w:val="0"/>
        <w:spacing w:before="240" w:beforeLines="0" w:beforeAutospacing="0"/>
        <w:ind w:right="91" w:rightChars="46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私は、次の理由により猫を譲りたいので、新しい飼養者において終生飼養をしていただきたく、情報カードを添えて、次のとおり申し出ます。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１　飼い主探しをする理由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該当するもの全てに☑をつけてください</w:t>
      </w:r>
      <w:r>
        <w:rPr>
          <w:rFonts w:hint="eastAsia" w:asciiTheme="majorEastAsia" w:hAnsiTheme="majorEastAsia" w:eastAsiaTheme="majorEastAsia"/>
        </w:rPr>
        <w:t>)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引越し　　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飼い主が高齢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家族が動物アレルギー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経済的理由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しつけができない（内容：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咬み癖がある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近所からの苦情（内容：　　　　　　　　　　　　　　　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予定外の繁殖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その他（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これまでの履歴</w:t>
      </w:r>
    </w:p>
    <w:p>
      <w:pPr>
        <w:pStyle w:val="0"/>
        <w:adjustRightInd w:val="0"/>
        <w:snapToGrid w:val="0"/>
        <w:spacing w:line="240" w:lineRule="exact"/>
        <w:ind w:left="198" w:leftChars="100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□今回が初めて　　　　　□今回が（　　）回目（過去：　　年　　月　　頭）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　ホームページ掲載希望期間　　□一ヶ月　　　□二カ月　　　□三カ月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現在、譲渡先を探している別の方法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85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85"/>
      </w:tblGrid>
      <w:tr>
        <w:trPr>
          <w:trHeight w:val="4669" w:hRule="atLeast"/>
        </w:trPr>
        <w:tc>
          <w:tcPr>
            <w:tcW w:w="9356" w:type="dxa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before="120" w:beforeLines="0" w:beforeAutospacing="0" w:after="120" w:afterLines="0" w:afterAutospacing="0"/>
              <w:ind w:right="91" w:rightChars="46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利用時の誓約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・私の氏名、電話番号について、新たに飼養を希望する方へ開示して差し支えありません。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・私は、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歳以上です。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・営利目的での利用はしません。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・掲載中も、継続して新しい飼い主を探す努力を行います。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・飼養希望者に十分な情報提供を行います。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・新しい飼い主探し以外の目的には利用しません。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・利用時のトラブルに関しては利用者間で解決します。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北海道に関与を求めません）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・上記申込書の内容は事実に相違ありません。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ind w:right="91" w:rightChars="46" w:firstLine="436" w:firstLineChars="2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上記１の理由が、【予定外の繁殖】の場合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・室内飼養し、繁殖制限を施すなど、子猫が生れないようにします。</w:t>
            </w:r>
          </w:p>
        </w:tc>
      </w:tr>
    </w:tbl>
    <w:p>
      <w:pPr>
        <w:pStyle w:val="0"/>
        <w:adjustRightInd w:val="0"/>
        <w:snapToGrid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ind w:left="416" w:leftChars="100" w:hanging="218" w:hangingChars="100"/>
        <w:rPr>
          <w:rFonts w:hint="default"/>
          <w:b w:val="1"/>
          <w:sz w:val="24"/>
        </w:rPr>
      </w:pPr>
      <w:r>
        <w:rPr>
          <w:rFonts w:hint="eastAsia" w:asciiTheme="majorEastAsia" w:hAnsiTheme="majorEastAsia" w:eastAsiaTheme="majorEastAsia"/>
          <w:snapToGrid w:val="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ローチャート: 代替処理 3"/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rPr>
                                <w:rFonts w:hint="default"/>
                              </w:rP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default"/>
                              </w:rPr>
                              <w:t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rPr>
                                <w:rFonts w:hint="default"/>
                              </w:rPr>
                              <w:t>）の</w:t>
                            </w:r>
                          </w:p>
                          <w:p>
                            <w:pPr>
                              <w:pStyle w:val="0"/>
                              <w:ind w:firstLine="1586" w:firstLineChars="8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ころ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style="v-text-anchor:middle;mso-wrap-distance-top:0pt;mso-wrap-distance-right:9pt;mso-wrap-distance-left:9pt;mso-wrap-distance-bottom:0pt;margin-top:31.95pt;margin-left:223.6pt;mso-position-horizontal-relative:text;mso-position-vertical-relative:text;position:absolute;height:90.75pt;width:245.25pt;z-index:8;" o:spid="_x0000_s1026" o:allowincell="t" o:allowoverlap="t" filled="t" fillcolor="#ffffff [3201]" stroked="t" strokecolor="#000000 [3200]" strokeweight="1pt" o:spt="176" type="#_x0000_t176" adj="2700">
                <v:fill/>
                <v:stroke linestyle="single" miterlimit="8" endcap="flat" dashstyle="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rPr>
                          <w:rFonts w:hint="default"/>
                        </w:rP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default"/>
                        </w:rPr>
                        <w:t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rPr>
                          <w:rFonts w:hint="default"/>
                        </w:rPr>
                        <w:t>）の</w:t>
                      </w:r>
                    </w:p>
                    <w:p>
                      <w:pPr>
                        <w:pStyle w:val="0"/>
                        <w:ind w:firstLine="1586" w:firstLineChars="8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ころ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□　以上の内容に同意します。</w:t>
      </w:r>
      <w:r>
        <w:rPr>
          <w:rFonts w:hint="default"/>
          <w:b w:val="1"/>
          <w:sz w:val="24"/>
        </w:rPr>
        <w:br w:type="page"/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別紙様式第４号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平成　　年　　月　　日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猫の情報カード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○基本情報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種　　類：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猫の所在地：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市・町・村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猫の名前：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</w:rPr>
        <w:t>　年齢：</w:t>
      </w:r>
      <w:r>
        <w:rPr>
          <w:rFonts w:hint="eastAsia" w:asciiTheme="majorEastAsia" w:hAnsiTheme="majorEastAsia" w:eastAsiaTheme="majorEastAsia"/>
          <w:u w:val="single" w:color="auto"/>
        </w:rPr>
        <w:t>　　　　　　</w:t>
      </w:r>
      <w:r>
        <w:rPr>
          <w:rFonts w:hint="eastAsia" w:asciiTheme="majorEastAsia" w:hAnsiTheme="majorEastAsia" w:eastAsiaTheme="majorEastAsia"/>
        </w:rPr>
        <w:t>歳（　　　年　　　月　　　日生）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性　　別：</w:t>
      </w:r>
      <w:r>
        <w:rPr>
          <w:rFonts w:hint="eastAsia" w:asciiTheme="majorEastAsia" w:hAnsiTheme="majorEastAsia" w:eastAsiaTheme="majorEastAsia"/>
          <w:u w:val="single" w:color="auto"/>
        </w:rPr>
        <w:t>　　オス　　　メス　　　去勢　　　避妊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毛　　色：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　　重：約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</w:rPr>
        <w:t>ｋｇ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5371" w:hRule="atLeast"/>
        </w:trPr>
        <w:tc>
          <w:tcPr>
            <w:tcW w:w="933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ここに猫の写真を貼付してください</w:t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○健康状態等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病　　歴：□　なし　□あり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</w:rPr>
        <w:t>（□治療中　□完治）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混合ワクチン接種：□　している（　　種混合）　　□　していない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○しつけ・性格など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　しつけ：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飼い方：□室内飼い　　□外飼い　　　　飼養期間：　　　年　　　ヶ月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1520" w:hRule="atLeast"/>
        </w:trPr>
        <w:tc>
          <w:tcPr>
            <w:tcW w:w="9335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その他コメント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mso-wrap-distance-top:0pt;mso-wrap-distance-right:9pt;mso-wrap-distance-left:9pt;mso-wrap-distance-bottom:0pt;margin-top:40.5pt;margin-left:34.65pt;mso-position-horizontal-relative:text;mso-position-vertical-relative:text;position:absolute;height:24.75pt;width:116.25pt;z-index:3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mso-wrap-distance-top:0pt;mso-wrap-distance-right:9pt;mso-wrap-distance-left:9pt;mso-wrap-distance-bottom:0pt;margin-top:40.5pt;margin-left:222.9pt;mso-position-horizontal-relative:text;mso-position-vertical-relative:text;position:absolute;height:24.75pt;width:78pt;z-index:4;" o:spid="_x0000_s102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8"/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top:0pt;mso-wrap-distance-right:9pt;mso-wrap-distance-left:9pt;mso-wrap-distance-bottom:0pt;margin-top:40.5pt;margin-left:300.89pt;mso-position-horizontal-relative:text;mso-position-vertical-relative:text;position:absolute;height:24.75pt;width:69.75pt;z-index:5;" o:spid="_x0000_s102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top:0pt;mso-wrap-distance-right:9pt;mso-wrap-distance-left:9pt;mso-wrap-distance-bottom:0pt;margin-top:40.5pt;margin-left:370.65pt;mso-position-horizontal-relative:text;mso-position-vertical-relative:text;position:absolute;height:24.75pt;width:77.25pt;z-index:6;" o:spid="_x0000_s103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"/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rPr>
                                <w:rFonts w:hint="default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番号　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　掲載期限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mso-wrap-distance-top:0pt;mso-wrap-distance-right:9pt;mso-wrap-distance-left:9pt;mso-wrap-distance-bottom:0pt;margin-top:19.5pt;margin-left:-11.1pt;mso-position-horizontal-relative:text;mso-position-vertical-relative:text;position:absolute;height:51.75pt;width:465.75pt;z-index:2;" o:spid="_x0000_s1031" o:allowincell="t" o:allowoverlap="t" filled="t" fillcolor="#ffffff [3201]" stroked="f" strokecolor="#a5a5a5 [3206]" strokeweight="1pt" o:spt="1">
                <v:fill/>
                <v:stroke linestyle="single" miterlimit="8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rPr>
                          <w:rFonts w:hint="default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番号　</w:t>
                      </w:r>
                      <w:r>
                        <w:rPr>
                          <w:rFonts w:hint="default"/>
                        </w:rPr>
                        <w:t>　　　　　　　　　　　</w:t>
                      </w:r>
                      <w:r>
                        <w:rPr>
                          <w:rFonts w:hint="eastAsia"/>
                        </w:rPr>
                        <w:t>　掲載期限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1"/>
                      <wps:cNvSp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flip:y;mso-wrap-distance-top:0pt;mso-wrap-distance-right:9pt;mso-wrap-distance-left:9pt;mso-wrap-distance-bottom:0pt;mso-position-horizontal-relative:text;mso-position-vertical-relative:text;position:absolute;z-index:7;" o:spid="_x0000_s1032" o:allowincell="t" o:allowoverlap="t" filled="f" stroked="t" strokecolor="#000000 [3213]" strokeweight="1.5pt" o:spt="20" from="-22.35pt,8.2000000000000011pt" to="501.15pt,8.2000000000000011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sectPr>
      <w:footerReference r:id="rId5" w:type="even"/>
      <w:pgSz w:w="11906" w:h="16838"/>
      <w:pgMar w:top="284" w:right="1274" w:bottom="993" w:left="1287" w:header="851" w:footer="992" w:gutter="0"/>
      <w:pgNumType w:chapStyle="3"/>
      <w:cols w:space="720"/>
      <w:textDirection w:val="lrTb"/>
      <w:docGrid w:type="linesAndChars" w:linePitch="305" w:charSpace="-44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napToGrid w:val="1"/>
      <w:kern w:val="2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olbl"/>
    <w:basedOn w:val="10"/>
    <w:next w:val="21"/>
    <w:link w:val="0"/>
    <w:uiPriority w:val="0"/>
  </w:style>
  <w:style w:type="paragraph" w:styleId="22">
    <w:name w:val="HTML Preformatted"/>
    <w:basedOn w:val="0"/>
    <w:next w:val="22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napToGrid w:val="1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756</Characters>
  <Application>JUST Note</Application>
  <Lines>69</Lines>
  <Paragraphs>55</Paragraphs>
  <CharactersWithSpaces>1289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齋藤＿さゆり</cp:lastModifiedBy>
  <dcterms:modified xsi:type="dcterms:W3CDTF">2018-03-15T02:54:50Z</dcterms:modified>
  <cp:revision>0</cp:revision>
</cp:coreProperties>
</file>